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3D" w:rsidRDefault="001F6F25" w:rsidP="00974A3C">
      <w:pPr>
        <w:pStyle w:val="a3"/>
        <w:spacing w:before="0" w:beforeAutospacing="0" w:after="0" w:afterAutospacing="0"/>
        <w:jc w:val="center"/>
        <w:rPr>
          <w:rFonts w:ascii="方正小标宋简体" w:eastAsia="方正小标宋简体" w:hint="eastAsia"/>
          <w:color w:val="000000" w:themeColor="text1"/>
          <w:sz w:val="36"/>
          <w:szCs w:val="36"/>
        </w:rPr>
      </w:pPr>
      <w:r w:rsidRPr="00974A3C">
        <w:rPr>
          <w:rFonts w:ascii="方正小标宋简体" w:eastAsia="方正小标宋简体" w:hint="eastAsia"/>
          <w:color w:val="000000" w:themeColor="text1"/>
          <w:sz w:val="36"/>
          <w:szCs w:val="36"/>
        </w:rPr>
        <w:t>关于进一步弘扬科学家精神加强作风</w:t>
      </w:r>
    </w:p>
    <w:p w:rsidR="001F6F25" w:rsidRDefault="001F6F25" w:rsidP="00974A3C">
      <w:pPr>
        <w:pStyle w:val="a3"/>
        <w:spacing w:before="0" w:beforeAutospacing="0" w:after="0" w:afterAutospacing="0"/>
        <w:jc w:val="center"/>
        <w:rPr>
          <w:rFonts w:ascii="方正小标宋简体" w:eastAsia="方正小标宋简体"/>
          <w:color w:val="000000" w:themeColor="text1"/>
          <w:sz w:val="36"/>
          <w:szCs w:val="36"/>
        </w:rPr>
      </w:pPr>
      <w:r w:rsidRPr="00974A3C">
        <w:rPr>
          <w:rFonts w:ascii="方正小标宋简体" w:eastAsia="方正小标宋简体" w:hint="eastAsia"/>
          <w:color w:val="000000" w:themeColor="text1"/>
          <w:sz w:val="36"/>
          <w:szCs w:val="36"/>
        </w:rPr>
        <w:t>和学风建设的意见</w:t>
      </w:r>
    </w:p>
    <w:p w:rsidR="00974A3C" w:rsidRPr="00974A3C" w:rsidRDefault="00974A3C" w:rsidP="00974A3C">
      <w:pPr>
        <w:pStyle w:val="a3"/>
        <w:spacing w:before="0" w:beforeAutospacing="0" w:after="0" w:afterAutospacing="0"/>
        <w:jc w:val="center"/>
        <w:rPr>
          <w:rFonts w:ascii="方正小标宋简体" w:eastAsia="方正小标宋简体"/>
          <w:color w:val="000000" w:themeColor="text1"/>
          <w:sz w:val="36"/>
          <w:szCs w:val="36"/>
        </w:rPr>
      </w:pPr>
    </w:p>
    <w:p w:rsidR="001F6F25" w:rsidRPr="001F6F25" w:rsidRDefault="001F6F25" w:rsidP="00974A3C">
      <w:pPr>
        <w:pStyle w:val="a3"/>
        <w:spacing w:before="0" w:beforeAutospacing="0" w:after="0" w:afterAutospacing="0"/>
        <w:rPr>
          <w:rFonts w:ascii="仿宋_GB2312" w:eastAsia="仿宋_GB2312"/>
          <w:color w:val="000000"/>
          <w:sz w:val="30"/>
          <w:szCs w:val="30"/>
        </w:rPr>
      </w:pPr>
      <w:r>
        <w:rPr>
          <w:rFonts w:hint="eastAsia"/>
          <w:color w:val="000000"/>
        </w:rPr>
        <w:t xml:space="preserve">　</w:t>
      </w:r>
      <w:r w:rsidRPr="001F6F25">
        <w:rPr>
          <w:rFonts w:hint="eastAsia"/>
          <w:color w:val="000000"/>
          <w:sz w:val="30"/>
          <w:szCs w:val="30"/>
        </w:rPr>
        <w:t xml:space="preserve">　</w:t>
      </w:r>
      <w:r w:rsidRPr="001F6F25">
        <w:rPr>
          <w:rFonts w:ascii="仿宋_GB2312" w:eastAsia="仿宋_GB2312" w:hint="eastAsia"/>
          <w:color w:val="000000"/>
          <w:sz w:val="30"/>
          <w:szCs w:val="30"/>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1F6F25" w:rsidRPr="001F6F25" w:rsidRDefault="001F6F25" w:rsidP="001F6F25">
      <w:pPr>
        <w:pStyle w:val="a3"/>
        <w:spacing w:before="0" w:beforeAutospacing="0" w:after="0" w:afterAutospacing="0" w:line="360" w:lineRule="auto"/>
        <w:rPr>
          <w:rFonts w:ascii="黑体" w:eastAsia="黑体" w:hAnsi="黑体"/>
          <w:color w:val="000000"/>
          <w:sz w:val="30"/>
          <w:szCs w:val="30"/>
        </w:rPr>
      </w:pPr>
      <w:r w:rsidRPr="001F6F25">
        <w:rPr>
          <w:rFonts w:ascii="仿宋_GB2312" w:eastAsia="仿宋_GB2312" w:hint="eastAsia"/>
          <w:color w:val="000000"/>
          <w:sz w:val="30"/>
          <w:szCs w:val="30"/>
        </w:rPr>
        <w:t xml:space="preserve">　</w:t>
      </w:r>
      <w:r w:rsidRPr="001F6F25">
        <w:rPr>
          <w:rFonts w:ascii="黑体" w:eastAsia="黑体" w:hAnsi="黑体" w:hint="eastAsia"/>
          <w:color w:val="000000"/>
          <w:sz w:val="30"/>
          <w:szCs w:val="30"/>
        </w:rPr>
        <w:t xml:space="preserve">　一、总体要求</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w:t>
      </w:r>
      <w:r w:rsidRPr="001F6F25">
        <w:rPr>
          <w:rFonts w:ascii="仿宋_GB2312" w:eastAsia="仿宋_GB2312" w:hint="eastAsia"/>
          <w:color w:val="000000"/>
          <w:sz w:val="30"/>
          <w:szCs w:val="30"/>
        </w:rPr>
        <w:lastRenderedPageBreak/>
        <w:t>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w:t>
      </w:r>
      <w:r w:rsidRPr="001F6F25">
        <w:rPr>
          <w:rFonts w:ascii="黑体" w:eastAsia="黑体" w:hAnsi="黑体" w:hint="eastAsia"/>
          <w:color w:val="000000"/>
          <w:sz w:val="30"/>
          <w:szCs w:val="30"/>
        </w:rPr>
        <w:t>二、自觉践行、大力弘扬新时代科学家精神</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lastRenderedPageBreak/>
        <w:t xml:space="preserve">　　（六）大力弘扬追求真理、严谨治学的求实精神。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八）大力弘扬集智攻关、团结协作的协同精神。强化跨界融合思维，倡导团队精神，建立协同攻关、跨界协作机制。坚持全球视野，加强国际合作，秉持互利共赢理念，为推动科技进步、构建人类命运共同体贡献中国智慧。</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1F6F25" w:rsidRPr="001F6F25" w:rsidRDefault="001F6F25" w:rsidP="001F6F25">
      <w:pPr>
        <w:pStyle w:val="a3"/>
        <w:spacing w:before="0" w:beforeAutospacing="0" w:after="0" w:afterAutospacing="0" w:line="360" w:lineRule="auto"/>
        <w:rPr>
          <w:rFonts w:ascii="黑体" w:eastAsia="黑体" w:hAnsi="黑体"/>
          <w:color w:val="000000"/>
          <w:sz w:val="30"/>
          <w:szCs w:val="30"/>
        </w:rPr>
      </w:pPr>
      <w:r w:rsidRPr="001F6F25">
        <w:rPr>
          <w:rFonts w:ascii="仿宋_GB2312" w:eastAsia="仿宋_GB2312" w:hint="eastAsia"/>
          <w:color w:val="000000"/>
          <w:sz w:val="30"/>
          <w:szCs w:val="30"/>
        </w:rPr>
        <w:t xml:space="preserve">　　</w:t>
      </w:r>
      <w:r w:rsidRPr="001F6F25">
        <w:rPr>
          <w:rFonts w:ascii="黑体" w:eastAsia="黑体" w:hAnsi="黑体" w:hint="eastAsia"/>
          <w:color w:val="000000"/>
          <w:sz w:val="30"/>
          <w:szCs w:val="30"/>
        </w:rPr>
        <w:t>三、加强作风和学风建设，营造风清气正的科研环境</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（十）崇尚学术民主。鼓励不同学术观点交流碰撞，倡导严肃认真的学术讨论和评论，排除地位影响和利益干扰。开展学术</w:t>
      </w:r>
      <w:r w:rsidRPr="001F6F25">
        <w:rPr>
          <w:rFonts w:ascii="仿宋_GB2312" w:eastAsia="仿宋_GB2312" w:hint="eastAsia"/>
          <w:color w:val="000000"/>
          <w:sz w:val="30"/>
          <w:szCs w:val="30"/>
        </w:rPr>
        <w:lastRenderedPageBreak/>
        <w:t>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w:t>
      </w:r>
      <w:r w:rsidRPr="001F6F25">
        <w:rPr>
          <w:rFonts w:ascii="仿宋_GB2312" w:eastAsia="仿宋_GB2312" w:hint="eastAsia"/>
          <w:color w:val="000000"/>
          <w:sz w:val="30"/>
          <w:szCs w:val="30"/>
        </w:rPr>
        <w:lastRenderedPageBreak/>
        <w:t>科研诚信、科研伦理要求的，要敢于揭短亮丑，不迁就、不包庇，严肃查处、公开曝光。</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w:t>
      </w:r>
      <w:r w:rsidRPr="001F6F25">
        <w:rPr>
          <w:rFonts w:ascii="仿宋_GB2312" w:eastAsia="仿宋_GB2312" w:hint="eastAsia"/>
          <w:color w:val="000000"/>
          <w:sz w:val="30"/>
          <w:szCs w:val="30"/>
        </w:rPr>
        <w:lastRenderedPageBreak/>
        <w:t>得故意夸大技术价值和经济社会效益，不得隐瞒技术风险，要经得起同行评、用户用、市场认。</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1F6F25" w:rsidRPr="001F6F25" w:rsidRDefault="001F6F25" w:rsidP="001F6F25">
      <w:pPr>
        <w:pStyle w:val="a3"/>
        <w:spacing w:before="0" w:beforeAutospacing="0" w:after="0" w:afterAutospacing="0" w:line="360" w:lineRule="auto"/>
        <w:rPr>
          <w:rFonts w:ascii="黑体" w:eastAsia="黑体" w:hAnsi="黑体"/>
          <w:color w:val="000000"/>
          <w:sz w:val="30"/>
          <w:szCs w:val="30"/>
        </w:rPr>
      </w:pPr>
      <w:r w:rsidRPr="001F6F25">
        <w:rPr>
          <w:rFonts w:ascii="仿宋_GB2312" w:eastAsia="仿宋_GB2312" w:hint="eastAsia"/>
          <w:color w:val="000000"/>
          <w:sz w:val="30"/>
          <w:szCs w:val="30"/>
        </w:rPr>
        <w:t xml:space="preserve">　　</w:t>
      </w:r>
      <w:r w:rsidRPr="001F6F25">
        <w:rPr>
          <w:rFonts w:ascii="黑体" w:eastAsia="黑体" w:hAnsi="黑体" w:hint="eastAsia"/>
          <w:color w:val="000000"/>
          <w:sz w:val="30"/>
          <w:szCs w:val="30"/>
        </w:rPr>
        <w:t>四、加快转变政府职能，构建良好科研生态</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w:t>
      </w:r>
      <w:r w:rsidRPr="001F6F25">
        <w:rPr>
          <w:rFonts w:ascii="仿宋_GB2312" w:eastAsia="仿宋_GB2312" w:hint="eastAsia"/>
          <w:color w:val="000000"/>
          <w:sz w:val="30"/>
          <w:szCs w:val="30"/>
        </w:rPr>
        <w:lastRenderedPageBreak/>
        <w:t>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w:t>
      </w:r>
      <w:r w:rsidRPr="001F6F25">
        <w:rPr>
          <w:rFonts w:ascii="仿宋_GB2312" w:eastAsia="仿宋_GB2312" w:hint="eastAsia"/>
          <w:color w:val="000000"/>
          <w:sz w:val="30"/>
          <w:szCs w:val="30"/>
        </w:rPr>
        <w:lastRenderedPageBreak/>
        <w:t>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w:t>
      </w:r>
      <w:r w:rsidRPr="001F6F25">
        <w:rPr>
          <w:rFonts w:ascii="黑体" w:eastAsia="黑体" w:hAnsi="黑体" w:hint="eastAsia"/>
          <w:color w:val="000000"/>
          <w:sz w:val="30"/>
          <w:szCs w:val="30"/>
        </w:rPr>
        <w:t>五、加强宣传，营造尊重人才、尊崇创新的舆论氛围</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八）创新宣传方式。建立科技界与文艺界定期座谈交流、调研采风机制，引导支持文艺工作者运用影视剧、微视频、小说、诗歌、戏剧、漫画等多种艺术形式，讲好科技工作者科学报国故事。以“时代楷模”、“最美科技工作者”、“大国工匠”等宣</w:t>
      </w:r>
      <w:r w:rsidRPr="001F6F25">
        <w:rPr>
          <w:rFonts w:ascii="仿宋_GB2312" w:eastAsia="仿宋_GB2312" w:hint="eastAsia"/>
          <w:color w:val="000000"/>
          <w:sz w:val="30"/>
          <w:szCs w:val="30"/>
        </w:rPr>
        <w:lastRenderedPageBreak/>
        <w:t>传项目为抓手，积极选树、广泛宣传基层一线科技工作者和创新团队典型。支持有条件的高等学校和中学编排创作演出反映科学家精神的文艺作品，创新青少年思想政治教育手段。</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1F6F25" w:rsidRPr="001F6F25" w:rsidRDefault="001F6F25" w:rsidP="001F6F25">
      <w:pPr>
        <w:pStyle w:val="a3"/>
        <w:spacing w:before="0" w:beforeAutospacing="0" w:after="0" w:afterAutospacing="0" w:line="360" w:lineRule="auto"/>
        <w:rPr>
          <w:rFonts w:ascii="黑体" w:eastAsia="黑体" w:hAnsi="黑体"/>
          <w:color w:val="000000"/>
          <w:sz w:val="30"/>
          <w:szCs w:val="30"/>
        </w:rPr>
      </w:pPr>
      <w:r w:rsidRPr="001F6F25">
        <w:rPr>
          <w:rFonts w:ascii="仿宋_GB2312" w:eastAsia="仿宋_GB2312" w:hint="eastAsia"/>
          <w:color w:val="000000"/>
          <w:sz w:val="30"/>
          <w:szCs w:val="30"/>
        </w:rPr>
        <w:t xml:space="preserve">　　</w:t>
      </w:r>
      <w:r w:rsidRPr="001F6F25">
        <w:rPr>
          <w:rFonts w:ascii="黑体" w:eastAsia="黑体" w:hAnsi="黑体" w:hint="eastAsia"/>
          <w:color w:val="000000"/>
          <w:sz w:val="30"/>
          <w:szCs w:val="30"/>
        </w:rPr>
        <w:t>六、保障措施</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t xml:space="preserve">　　（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1F6F25" w:rsidRPr="001F6F25" w:rsidRDefault="001F6F25" w:rsidP="001F6F25">
      <w:pPr>
        <w:pStyle w:val="a3"/>
        <w:spacing w:before="0" w:beforeAutospacing="0" w:after="0" w:afterAutospacing="0" w:line="360" w:lineRule="auto"/>
        <w:rPr>
          <w:rFonts w:ascii="仿宋_GB2312" w:eastAsia="仿宋_GB2312"/>
          <w:color w:val="000000"/>
          <w:sz w:val="30"/>
          <w:szCs w:val="30"/>
        </w:rPr>
      </w:pPr>
      <w:r w:rsidRPr="001F6F25">
        <w:rPr>
          <w:rFonts w:ascii="仿宋_GB2312" w:eastAsia="仿宋_GB2312" w:hint="eastAsia"/>
          <w:color w:val="000000"/>
          <w:sz w:val="30"/>
          <w:szCs w:val="30"/>
        </w:rPr>
        <w:lastRenderedPageBreak/>
        <w:t xml:space="preserve">　　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91068E" w:rsidRPr="001F6F25" w:rsidRDefault="0091068E" w:rsidP="001F6F25">
      <w:pPr>
        <w:spacing w:line="360" w:lineRule="auto"/>
        <w:rPr>
          <w:rFonts w:ascii="仿宋_GB2312" w:eastAsia="仿宋_GB2312"/>
          <w:sz w:val="30"/>
          <w:szCs w:val="30"/>
        </w:rPr>
      </w:pPr>
    </w:p>
    <w:sectPr w:rsidR="0091068E" w:rsidRPr="001F6F25" w:rsidSect="006E0C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6F25"/>
    <w:rsid w:val="001F6F25"/>
    <w:rsid w:val="006E0C40"/>
    <w:rsid w:val="0091068E"/>
    <w:rsid w:val="00974A3C"/>
    <w:rsid w:val="00EA4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F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22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783</Words>
  <Characters>4466</Characters>
  <Application>Microsoft Office Word</Application>
  <DocSecurity>0</DocSecurity>
  <Lines>37</Lines>
  <Paragraphs>10</Paragraphs>
  <ScaleCrop>false</ScaleCrop>
  <Company>Home</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5</cp:revision>
  <dcterms:created xsi:type="dcterms:W3CDTF">2019-06-27T06:23:00Z</dcterms:created>
  <dcterms:modified xsi:type="dcterms:W3CDTF">2019-06-27T06:34:00Z</dcterms:modified>
</cp:coreProperties>
</file>